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B12FC0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B12FC0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08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февраля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2017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202</w:t>
      </w:r>
    </w:p>
    <w:p w:rsidR="00786A45" w:rsidRPr="00B12FC0" w:rsidRDefault="00786A45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 попечительском (наблюдательном) совете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по вопросам похоронного дела в муниципальном </w:t>
      </w:r>
    </w:p>
    <w:p w:rsidR="00AD786C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образовании </w:t>
      </w:r>
      <w:r>
        <w:rPr>
          <w:color w:val="000000"/>
          <w:sz w:val="20"/>
          <w:szCs w:val="27"/>
        </w:rPr>
        <w:t>Сосновское</w:t>
      </w:r>
      <w:r w:rsidRPr="007D15B2">
        <w:rPr>
          <w:color w:val="000000"/>
          <w:sz w:val="20"/>
          <w:szCs w:val="27"/>
        </w:rPr>
        <w:t xml:space="preserve"> сельское поселение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муниципального образования Приозерский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муниципальный район Ленинградской области </w:t>
      </w:r>
    </w:p>
    <w:p w:rsidR="007D15B2" w:rsidRPr="007D15B2" w:rsidRDefault="007D15B2" w:rsidP="007D15B2">
      <w:pPr>
        <w:spacing w:line="276" w:lineRule="auto"/>
        <w:ind w:left="567"/>
        <w:jc w:val="both"/>
        <w:rPr>
          <w:color w:val="000000" w:themeColor="text1"/>
        </w:rPr>
      </w:pPr>
    </w:p>
    <w:p w:rsid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В соответствии со ст. 27 Федерального закона от 12.01.1996 № 8-ФЗ «О погребении и похоронном деле», </w:t>
      </w:r>
      <w:r>
        <w:rPr>
          <w:color w:val="000000"/>
        </w:rPr>
        <w:t>положениями</w:t>
      </w:r>
      <w:r w:rsidRPr="007D15B2">
        <w:rPr>
          <w:color w:val="000000"/>
        </w:rPr>
        <w:t xml:space="preserve"> Устава </w:t>
      </w:r>
      <w:r>
        <w:rPr>
          <w:color w:val="000000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: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b/>
        </w:rPr>
      </w:pPr>
      <w:r w:rsidRPr="007D15B2">
        <w:rPr>
          <w:b/>
        </w:rPr>
        <w:t xml:space="preserve">ПОСТАНОВЛЯЕТ: </w:t>
      </w:r>
    </w:p>
    <w:p w:rsid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Утвердить Положение о попечительском (наблюдательном) совете по вопросам похоронного дела в муниципальном образовании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согласно приложению к настоящему постановлению. </w:t>
      </w:r>
    </w:p>
    <w:p w:rsidR="007D15B2" w:rsidRP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</w:pPr>
      <w:r>
        <w:rPr>
          <w:color w:val="000000"/>
        </w:rPr>
        <w:t xml:space="preserve">Распоряжение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>
        <w:rPr>
          <w:color w:val="000000"/>
        </w:rPr>
        <w:t xml:space="preserve"> «О создании Наблюдательного Совета по вопросам похоронного дела» № 20-п/01-03 от 04.02.2008 г. отменить.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 xml:space="preserve">2. Обнародовать настоящее постановление и разместить на официальном сайте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3. Настоящее постановление вступает в силу с момента его обнародования.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4. Контроль за исполнением настоящего постановления возложить н</w:t>
      </w:r>
      <w:r>
        <w:rPr>
          <w:color w:val="000000"/>
        </w:rPr>
        <w:t xml:space="preserve">а заместителя главы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>
        <w:rPr>
          <w:color w:val="000000"/>
        </w:rPr>
        <w:t xml:space="preserve"> Евтееву М.А.</w:t>
      </w:r>
    </w:p>
    <w:p w:rsidR="007C76B9" w:rsidRPr="00C547D2" w:rsidRDefault="007C76B9" w:rsidP="007D15B2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</w:t>
      </w:r>
      <w:r w:rsidR="007D15B2">
        <w:rPr>
          <w:bCs/>
          <w:color w:val="000000" w:themeColor="text1"/>
          <w:sz w:val="22"/>
          <w:szCs w:val="22"/>
        </w:rPr>
        <w:t xml:space="preserve">       </w:t>
      </w:r>
      <w:r w:rsidRPr="00C547D2">
        <w:rPr>
          <w:bCs/>
          <w:color w:val="000000" w:themeColor="text1"/>
          <w:sz w:val="22"/>
          <w:szCs w:val="22"/>
        </w:rPr>
        <w:t>Глава администрации МО</w:t>
      </w:r>
    </w:p>
    <w:p w:rsidR="007C76B9" w:rsidRPr="00C547D2" w:rsidRDefault="007D15B2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</w:t>
      </w:r>
      <w:r>
        <w:rPr>
          <w:bCs/>
          <w:color w:val="000000" w:themeColor="text1"/>
          <w:sz w:val="22"/>
          <w:szCs w:val="22"/>
        </w:rPr>
        <w:t xml:space="preserve">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                                 С.М. Минич</w:t>
      </w:r>
    </w:p>
    <w:p w:rsidR="00AD786C" w:rsidRPr="00C547D2" w:rsidRDefault="00AD786C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C76B9" w:rsidRDefault="00586C8B" w:rsidP="00786A45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Разослано: Дело-2, прокуратура-</w:t>
      </w:r>
      <w:proofErr w:type="gramStart"/>
      <w:r w:rsidRPr="00C547D2">
        <w:rPr>
          <w:color w:val="000000" w:themeColor="text1"/>
          <w:sz w:val="16"/>
          <w:szCs w:val="16"/>
        </w:rPr>
        <w:t>1 ,</w:t>
      </w:r>
      <w:proofErr w:type="gramEnd"/>
      <w:r w:rsidRPr="00C547D2">
        <w:rPr>
          <w:color w:val="000000" w:themeColor="text1"/>
          <w:sz w:val="16"/>
          <w:szCs w:val="16"/>
        </w:rPr>
        <w:t xml:space="preserve"> </w:t>
      </w:r>
    </w:p>
    <w:tbl>
      <w:tblPr>
        <w:tblW w:w="2739" w:type="dxa"/>
        <w:tblCellSpacing w:w="0" w:type="dxa"/>
        <w:tblInd w:w="774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"/>
        <w:gridCol w:w="2522"/>
      </w:tblGrid>
      <w:tr w:rsidR="007D15B2" w:rsidRPr="007D15B2" w:rsidTr="007D15B2">
        <w:trPr>
          <w:trHeight w:val="660"/>
          <w:tblCellSpacing w:w="0" w:type="dxa"/>
        </w:trPr>
        <w:tc>
          <w:tcPr>
            <w:tcW w:w="217" w:type="dxa"/>
          </w:tcPr>
          <w:p w:rsidR="007D15B2" w:rsidRPr="007D15B2" w:rsidRDefault="007D15B2" w:rsidP="007D15B2">
            <w:pPr>
              <w:pStyle w:val="a9"/>
              <w:spacing w:before="0" w:beforeAutospacing="0" w:after="0"/>
              <w:ind w:firstLine="709"/>
              <w:jc w:val="both"/>
            </w:pPr>
          </w:p>
        </w:tc>
        <w:tc>
          <w:tcPr>
            <w:tcW w:w="2522" w:type="dxa"/>
          </w:tcPr>
          <w:p w:rsidR="007D15B2" w:rsidRPr="007D15B2" w:rsidRDefault="007D15B2" w:rsidP="007D15B2">
            <w:pPr>
              <w:pStyle w:val="a9"/>
              <w:spacing w:before="0" w:beforeAutospacing="0" w:after="0"/>
              <w:jc w:val="both"/>
              <w:rPr>
                <w:sz w:val="16"/>
              </w:rPr>
            </w:pPr>
            <w:r w:rsidRPr="007D15B2">
              <w:rPr>
                <w:color w:val="000000"/>
                <w:sz w:val="16"/>
              </w:rPr>
              <w:t>Приложение к постановлению</w:t>
            </w:r>
          </w:p>
          <w:p w:rsidR="007D15B2" w:rsidRDefault="007D15B2" w:rsidP="007D15B2">
            <w:pPr>
              <w:pStyle w:val="a9"/>
              <w:spacing w:before="0" w:beforeAutospacing="0" w:after="0"/>
              <w:jc w:val="both"/>
              <w:rPr>
                <w:color w:val="000000"/>
                <w:sz w:val="16"/>
              </w:rPr>
            </w:pPr>
            <w:r w:rsidRPr="007D15B2">
              <w:rPr>
                <w:color w:val="000000"/>
                <w:sz w:val="16"/>
              </w:rPr>
              <w:t xml:space="preserve">администрации </w:t>
            </w:r>
            <w:r>
              <w:rPr>
                <w:color w:val="000000"/>
                <w:sz w:val="16"/>
              </w:rPr>
              <w:t>Сосновское сельское поселение</w:t>
            </w:r>
          </w:p>
          <w:p w:rsidR="007D15B2" w:rsidRPr="007D15B2" w:rsidRDefault="007D15B2" w:rsidP="007D15B2">
            <w:pPr>
              <w:pStyle w:val="a9"/>
              <w:spacing w:before="0" w:beforeAutospacing="0" w:after="0"/>
              <w:jc w:val="both"/>
            </w:pPr>
            <w:r>
              <w:rPr>
                <w:color w:val="000000"/>
                <w:sz w:val="16"/>
              </w:rPr>
              <w:t xml:space="preserve">№ 202 </w:t>
            </w:r>
            <w:r w:rsidRPr="007D15B2">
              <w:rPr>
                <w:color w:val="000000"/>
                <w:sz w:val="16"/>
              </w:rPr>
              <w:t>от «</w:t>
            </w:r>
            <w:proofErr w:type="gramStart"/>
            <w:r>
              <w:rPr>
                <w:color w:val="000000"/>
                <w:sz w:val="16"/>
              </w:rPr>
              <w:t>08</w:t>
            </w:r>
            <w:r w:rsidRPr="007D15B2">
              <w:rPr>
                <w:color w:val="000000"/>
                <w:sz w:val="16"/>
              </w:rPr>
              <w:t>»</w:t>
            </w:r>
            <w:r>
              <w:rPr>
                <w:color w:val="000000"/>
                <w:sz w:val="16"/>
              </w:rPr>
              <w:t>февраля</w:t>
            </w:r>
            <w:proofErr w:type="gramEnd"/>
            <w:r>
              <w:rPr>
                <w:color w:val="000000"/>
                <w:sz w:val="16"/>
              </w:rPr>
              <w:t xml:space="preserve"> </w:t>
            </w:r>
            <w:r w:rsidRPr="007D15B2">
              <w:rPr>
                <w:color w:val="000000"/>
                <w:sz w:val="16"/>
              </w:rPr>
              <w:t xml:space="preserve">2018 </w:t>
            </w:r>
            <w:r>
              <w:rPr>
                <w:color w:val="000000"/>
                <w:sz w:val="16"/>
              </w:rPr>
              <w:t>г.</w:t>
            </w:r>
            <w:r w:rsidRPr="007D15B2">
              <w:rPr>
                <w:color w:val="000000"/>
                <w:sz w:val="16"/>
              </w:rPr>
              <w:t xml:space="preserve"> </w:t>
            </w:r>
          </w:p>
        </w:tc>
      </w:tr>
    </w:tbl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bookmarkStart w:id="0" w:name="Par42"/>
      <w:bookmarkEnd w:id="0"/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bookmarkStart w:id="1" w:name="_GoBack"/>
      <w:bookmarkEnd w:id="1"/>
      <w:r w:rsidRPr="007D15B2">
        <w:rPr>
          <w:b/>
          <w:color w:val="000000"/>
        </w:rPr>
        <w:t>Положение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r w:rsidRPr="007D15B2">
        <w:rPr>
          <w:b/>
          <w:color w:val="000000"/>
        </w:rPr>
        <w:t>о попечительском (наблюдательном) совете по вопросам похоронного дела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r w:rsidRPr="007D15B2">
        <w:rPr>
          <w:b/>
          <w:color w:val="000000"/>
        </w:rPr>
        <w:t xml:space="preserve">в муниципальном образовании </w:t>
      </w:r>
      <w:r>
        <w:rPr>
          <w:b/>
          <w:color w:val="000000"/>
        </w:rPr>
        <w:t xml:space="preserve">Сосновское </w:t>
      </w:r>
      <w:r w:rsidRPr="007D15B2">
        <w:rPr>
          <w:b/>
          <w:color w:val="000000"/>
        </w:rPr>
        <w:t xml:space="preserve">сельское поселение </w:t>
      </w:r>
      <w:r>
        <w:rPr>
          <w:b/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b/>
          <w:color w:val="000000"/>
        </w:rPr>
        <w:t xml:space="preserve"> (далее – Положение).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1. 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муниципально</w:t>
      </w:r>
      <w:r>
        <w:rPr>
          <w:color w:val="000000"/>
        </w:rPr>
        <w:t>м</w:t>
      </w:r>
      <w:r w:rsidRPr="007D15B2">
        <w:rPr>
          <w:color w:val="000000"/>
        </w:rPr>
        <w:t xml:space="preserve"> образовани</w:t>
      </w:r>
      <w:r>
        <w:rPr>
          <w:color w:val="000000"/>
        </w:rPr>
        <w:t>и</w:t>
      </w:r>
      <w:r w:rsidRPr="007D15B2">
        <w:rPr>
          <w:color w:val="000000"/>
        </w:rPr>
        <w:t xml:space="preserve">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 xml:space="preserve">(далее – Совет).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2. Совет создается при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>и является постоянно действующим коллегиальным совещательным органом.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Совет в своей деятельности руководствуется </w:t>
      </w:r>
      <w:hyperlink r:id="rId6" w:history="1">
        <w:r w:rsidRPr="007D15B2">
          <w:rPr>
            <w:rStyle w:val="a8"/>
            <w:color w:val="00000A"/>
            <w:u w:val="none"/>
          </w:rPr>
          <w:t>Конституцией</w:t>
        </w:r>
      </w:hyperlink>
      <w:r w:rsidRPr="007D15B2">
        <w:rPr>
          <w:color w:val="000000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Уставом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, а также настоящим Положением.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Совет действует на основе принципов гласности, добровольности участия и равноправия его членов.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Решения Совета носят рекомендательный характер.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 Основными задачами Совета являются: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3.1. Осуществление общественного контроля за деятельностью в сфере содержания мест погребения в соответствии со ст. 27 Федерального закона от 12.01.1996 № 8-ФЗ «О погребении и похоронном деле».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3.2.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3.3. Информирование общественности о целях, задачах и итогах работы органов местного самоуправления поселения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 При реализации возложенных задач Совет осуществляет следующие функции: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4.1. Проведение мониторинга состояния содержания мест погребения в поселении.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4.2. Осуществление анализа проблем в сфере содержания мест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4.3. Обобщение и анализ обращений граждан и юридических лиц по вопросам содержания мест погребения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содержания мест погребения в поселении.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4.5. Оказание содействия органам местного самоуправления поселения в разработке проектов муниципальных правовых актов в сфере содержания мест погребения.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4.6. Иные функции, возложенные на Совет в соответствии с действующим законодательством и муниципальными правовыми актами.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 Совет для реализации задач в установленной сфере деятельности имеет право: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5.1. Принимать решения по направлениям своей деятельности.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5.2. Образовывать рабочие группы для подготовки и принятия решений.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5.3. Участвовать в заседаниях коллегиальных органов при органах местного самоуправления поселения, рабочих совещаниях, иных мероприятиях, организуемых органами местного самоуправления, </w:t>
      </w:r>
      <w:r w:rsidRPr="007D15B2">
        <w:rPr>
          <w:color w:val="000000"/>
        </w:rPr>
        <w:t>по вопросам,</w:t>
      </w:r>
      <w:r w:rsidRPr="007D15B2">
        <w:rPr>
          <w:color w:val="000000"/>
        </w:rPr>
        <w:t xml:space="preserve"> входящим в компетенцию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lastRenderedPageBreak/>
        <w:t>5.4. 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5.5. Вносить предложения по совершенствованию деятельности органов местного самоуправления поселения в том числе: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5.6. Осуществлять иные права, не противоречащие действующему законодательству.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 Порядок формирования состава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6.1. Совет утверждается постановлением администрации поселения.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Члены Совета осуществляют свою деятельность на общественных началах.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6.2. Состав Совета формируется в количестве от 5 до 7 человек на основе добровольного участия в его деятельности граждан Российской Федерации, достигших возраста 18 лет и постоянно проживающих на территории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Также при формировании состава Совета рассматривается возможность вхождения в него депутатов представительного органа, представителей органов государственного санитарно-эпидемиологического надзора, религиозных организаций, специализированной службы по вопросам похоронного дела, общественных организаций.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6.3. Членами Совета не могут быть: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признанные недееспособными на основании решения суда;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имеющие непогашенную или неснятую судимость;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состоящие на учете в наркологическом диспансере в связи с лечением от алкоголизма, наркомании и токсикомании;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6.4. Формирование Совета инициируется жителями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 xml:space="preserve">путём направления письменного обращения на главу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>с предложением сформировать Совет.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Не позднее 5 рабочих дней со дня регистрации обращения Служба издаёт постановление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 xml:space="preserve">о формировании Совета (далее -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6.5. 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 даты и времени подачи заявления и документов).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6.6. Одновременно с постановлением о формировании Совета Служба обнародует объявление с указанием информации о начале приёма заявлений от кандидатов в члены Совета, требования к кандидатам в члены Совета, перечень документов, предоставляемых одновременно с заявлением, сроки и место приёма заявлений.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6.7. Документы, прилагаемые к заявлению (по установленной форме согласно приложению 1 к порядку):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копия паспорта заявителя, с предъявлением оригинала;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согласие на обработку персональных данных (по установленной форме согласно приложению 2 к настоящему Порядку).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6.8. Заявления кандидатов в члены Совета регистрируются в приемной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lastRenderedPageBreak/>
        <w:t>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 xml:space="preserve">в день их поступления. После визирования главой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</w:t>
      </w:r>
      <w:r w:rsidRPr="007D15B2">
        <w:rPr>
          <w:color w:val="000000"/>
        </w:rPr>
        <w:t>направляются в Службу.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После истечения срока приема заявлений, установленного постановлением о формировании Совета, заявления к регистрации и рассмотрению не принимаются.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6.9. После истечения срока направления заявлений граждан, желающих войти в состав Совета, Служба в течение 3 рабочих дней подготавливает проект постановления об Утверждении состава совета. После принятия указанное постановление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6.10. В состав Совета включаются первые пять-семь кандидатов, направившие свои документы в соответствии с реестром регистрации кандидатов в члены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 Организация деятельности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7.1.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7.2. Совет осуществляет свою деятельность в форме заседаний, проводимых по мере необходимости, но не реже одного раза в полугодие.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7.3. 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В случае равенства голосов решающим является голос председательствующего на заседании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7.4. Решения Совета оформляются протоколом заседания, который подписывает председательствующий.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7.6. Председатель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организует работу Совета и председательствует на его заседаниях;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определяет дату, время и место проведения заседания Совета, утверждает повестку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подписывает протоколы заседаний и другие документы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обеспечивает размещение информации о деятельности Совета, повестке дня, дате и времени проведения заседаний Совета на официальном сайте поселения в информационно-телекоммуникационной сети «Интернет»;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осуществляет иные полномочия в целях реализации основных задач и функций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7.7. Секретарь Совета не является членом Совета и назначается из числа специалистов Службы.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7.8. Секретарь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осуществляет подготовку документов для рассмотрения их на заседании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информирует членов Совета о дате, времени, месте, повестке дня очередного заседания;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оформляет протокол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выполняет иные организационные функции по обеспечению деятельности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7.9. Члены Совета имеют право: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вносить предложения по формированию повестки дня заседаний и в план работы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участвовать в подготовке материалов по рассматриваемым вопросам;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lastRenderedPageBreak/>
        <w:t>- знакомиться с материалами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выступать и давать оценку рассматриваемым вопросам.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7.10. Члены Совета обладают равными правами при обсуждении вопросов и голосовании.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7.11.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7.12. Организационно-техническое обеспечение деятельности Совета осуществляет Служба.</w:t>
      </w: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Pr="0074177F" w:rsidRDefault="007D15B2" w:rsidP="00786A45">
      <w:pPr>
        <w:pStyle w:val="a4"/>
        <w:jc w:val="left"/>
        <w:rPr>
          <w:bCs/>
          <w:color w:val="000000"/>
        </w:rPr>
      </w:pPr>
    </w:p>
    <w:sectPr w:rsidR="007D15B2" w:rsidRPr="0074177F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D2466D"/>
    <w:multiLevelType w:val="hybridMultilevel"/>
    <w:tmpl w:val="B8B2277C"/>
    <w:lvl w:ilvl="0" w:tplc="5032E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B494E"/>
    <w:rsid w:val="00135EFB"/>
    <w:rsid w:val="00202858"/>
    <w:rsid w:val="002B6237"/>
    <w:rsid w:val="00586C8B"/>
    <w:rsid w:val="00665E8F"/>
    <w:rsid w:val="0074177F"/>
    <w:rsid w:val="00754B57"/>
    <w:rsid w:val="00764771"/>
    <w:rsid w:val="00764807"/>
    <w:rsid w:val="00781352"/>
    <w:rsid w:val="00786A45"/>
    <w:rsid w:val="007C76B9"/>
    <w:rsid w:val="007D15B2"/>
    <w:rsid w:val="00870491"/>
    <w:rsid w:val="00910312"/>
    <w:rsid w:val="009707EE"/>
    <w:rsid w:val="009A0C17"/>
    <w:rsid w:val="00AD786C"/>
    <w:rsid w:val="00B12FC0"/>
    <w:rsid w:val="00B16AC7"/>
    <w:rsid w:val="00BA44CC"/>
    <w:rsid w:val="00C547D2"/>
    <w:rsid w:val="00C66EA3"/>
    <w:rsid w:val="00D3759A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D15B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2018-02-09T13:22:00Z</cp:lastPrinted>
  <dcterms:created xsi:type="dcterms:W3CDTF">2017-11-07T09:26:00Z</dcterms:created>
  <dcterms:modified xsi:type="dcterms:W3CDTF">2018-02-09T13:23:00Z</dcterms:modified>
</cp:coreProperties>
</file>